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686AD">
      <w:pPr>
        <w:pStyle w:val="2"/>
        <w:pageBreakBefore w:val="0"/>
        <w:widowControl w:val="0"/>
        <w:kinsoku/>
        <w:wordWrap/>
        <w:overflowPunct/>
        <w:topLinePunct w:val="0"/>
        <w:autoSpaceDE/>
        <w:autoSpaceDN/>
        <w:bidi w:val="0"/>
        <w:adjustRightInd/>
        <w:snapToGrid/>
        <w:spacing w:before="0" w:beforeLines="0" w:beforeAutospacing="0" w:after="60" w:afterLines="0" w:afterAutospacing="0" w:line="240" w:lineRule="auto"/>
        <w:ind w:left="0" w:leftChars="0" w:right="0" w:rightChars="0" w:firstLine="800" w:firstLineChars="200"/>
        <w:jc w:val="center"/>
        <w:textAlignment w:val="auto"/>
        <w:rPr>
          <w:rFonts w:hint="eastAsia" w:ascii="黑体" w:hAnsi="方正小标宋简体" w:eastAsia="黑体" w:cs="方正小标宋简体"/>
          <w:b w:val="0"/>
          <w:sz w:val="40"/>
          <w:szCs w:val="22"/>
          <w:lang w:val="en-US" w:eastAsia="zh-CN"/>
        </w:rPr>
      </w:pPr>
      <w:r>
        <w:rPr>
          <w:rFonts w:hint="eastAsia" w:ascii="黑体" w:hAnsi="方正小标宋简体" w:eastAsia="黑体" w:cs="方正小标宋简体"/>
          <w:b w:val="0"/>
          <w:sz w:val="40"/>
          <w:szCs w:val="22"/>
          <w:lang w:val="en-US" w:eastAsia="zh-CN"/>
        </w:rPr>
        <w:t>服务器内存条采购需求</w:t>
      </w:r>
    </w:p>
    <w:p w14:paraId="1FDE63AD">
      <w:pPr>
        <w:pStyle w:val="2"/>
        <w:pageBreakBefore w:val="0"/>
        <w:widowControl w:val="0"/>
        <w:kinsoku/>
        <w:wordWrap/>
        <w:overflowPunct/>
        <w:topLinePunct w:val="0"/>
        <w:autoSpaceDE/>
        <w:autoSpaceDN/>
        <w:bidi w:val="0"/>
        <w:adjustRightInd/>
        <w:snapToGrid/>
        <w:spacing w:before="0" w:beforeLines="0" w:beforeAutospacing="0" w:after="60" w:afterLines="0" w:afterAutospacing="0" w:line="240" w:lineRule="auto"/>
        <w:ind w:right="0" w:rightChars="0"/>
        <w:jc w:val="both"/>
        <w:textAlignment w:val="auto"/>
        <w:rPr>
          <w:rFonts w:hint="eastAsia" w:ascii="黑体" w:hAnsi="黑体" w:eastAsia="黑体" w:cs="黑体"/>
          <w:b w:val="0"/>
          <w:sz w:val="32"/>
          <w:szCs w:val="28"/>
          <w:lang w:val="en-US" w:eastAsia="zh-CN"/>
        </w:rPr>
      </w:pPr>
      <w:r>
        <w:rPr>
          <w:rFonts w:hint="eastAsia" w:ascii="黑体" w:hAnsi="黑体" w:eastAsia="黑体" w:cs="黑体"/>
          <w:b w:val="0"/>
          <w:sz w:val="32"/>
          <w:szCs w:val="28"/>
          <w:lang w:val="en-US" w:eastAsia="zh-CN"/>
        </w:rPr>
        <w:t>一.技术要求</w:t>
      </w:r>
    </w:p>
    <w:p w14:paraId="4169E0FC">
      <w:pPr>
        <w:keepNext/>
        <w:keepLines/>
        <w:pageBreakBefore w:val="0"/>
        <w:widowControl w:val="0"/>
        <w:numPr>
          <w:ilvl w:val="0"/>
          <w:numId w:val="1"/>
        </w:numPr>
        <w:kinsoku/>
        <w:wordWrap/>
        <w:overflowPunct/>
        <w:topLinePunct w:val="0"/>
        <w:autoSpaceDE/>
        <w:autoSpaceDN/>
        <w:bidi w:val="0"/>
        <w:adjustRightInd w:val="0"/>
        <w:snapToGrid/>
        <w:spacing w:before="200" w:beforeAutospacing="0" w:after="100" w:afterAutospacing="0" w:line="240" w:lineRule="auto"/>
        <w:ind w:left="0" w:leftChars="0" w:right="0" w:rightChars="0" w:firstLine="0" w:firstLineChars="0"/>
        <w:jc w:val="left"/>
        <w:textAlignment w:val="auto"/>
        <w:outlineLvl w:val="1"/>
        <w:rPr>
          <w:rFonts w:ascii="楷体" w:hAnsi="Times New Roman" w:eastAsia="楷体" w:cs="Times New Roman"/>
          <w:b w:val="0"/>
          <w:sz w:val="32"/>
          <w:szCs w:val="18"/>
        </w:rPr>
      </w:pPr>
      <w:r>
        <w:rPr>
          <w:rFonts w:hint="eastAsia" w:ascii="楷体" w:hAnsi="楷体" w:eastAsia="楷体" w:cs="楷体"/>
          <w:b w:val="0"/>
          <w:sz w:val="32"/>
          <w:szCs w:val="28"/>
          <w:lang w:val="en-US" w:eastAsia="zh-CN"/>
        </w:rPr>
        <w:t>设备具体参数</w:t>
      </w:r>
    </w:p>
    <w:tbl>
      <w:tblPr>
        <w:tblStyle w:val="6"/>
        <w:tblW w:w="5821"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3"/>
        <w:gridCol w:w="868"/>
        <w:gridCol w:w="4365"/>
        <w:gridCol w:w="859"/>
        <w:gridCol w:w="851"/>
        <w:gridCol w:w="994"/>
      </w:tblGrid>
      <w:tr w14:paraId="3414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9" w:type="pct"/>
            <w:tcBorders>
              <w:top w:val="single" w:color="auto" w:sz="4" w:space="0"/>
              <w:left w:val="single" w:color="auto" w:sz="4" w:space="0"/>
              <w:bottom w:val="single" w:color="auto" w:sz="4" w:space="0"/>
              <w:right w:val="single" w:color="auto" w:sz="4" w:space="0"/>
            </w:tcBorders>
            <w:vAlign w:val="center"/>
          </w:tcPr>
          <w:p w14:paraId="1784ED4E">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570" w:type="pct"/>
            <w:tcBorders>
              <w:top w:val="single" w:color="auto" w:sz="4" w:space="0"/>
              <w:left w:val="single" w:color="auto" w:sz="4" w:space="0"/>
              <w:bottom w:val="single" w:color="auto" w:sz="4" w:space="0"/>
              <w:right w:val="single" w:color="auto" w:sz="4" w:space="0"/>
            </w:tcBorders>
            <w:vAlign w:val="center"/>
          </w:tcPr>
          <w:p w14:paraId="359F3D8B">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rPr>
            </w:pPr>
            <w:r>
              <w:rPr>
                <w:rFonts w:hint="eastAsia" w:ascii="仿宋" w:hAnsi="仿宋" w:eastAsia="仿宋" w:cs="仿宋"/>
                <w:sz w:val="24"/>
                <w:szCs w:val="24"/>
              </w:rPr>
              <w:t>设备</w:t>
            </w:r>
          </w:p>
          <w:p w14:paraId="594143E0">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437" w:type="pct"/>
            <w:tcBorders>
              <w:top w:val="single" w:color="auto" w:sz="4" w:space="0"/>
              <w:left w:val="single" w:color="auto" w:sz="4" w:space="0"/>
              <w:bottom w:val="single" w:color="auto" w:sz="4" w:space="0"/>
              <w:right w:val="single" w:color="auto" w:sz="4" w:space="0"/>
            </w:tcBorders>
            <w:vAlign w:val="center"/>
          </w:tcPr>
          <w:p w14:paraId="5ECDF41A">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rPr>
            </w:pPr>
            <w:r>
              <w:rPr>
                <w:rFonts w:hint="eastAsia" w:ascii="仿宋" w:hAnsi="仿宋" w:eastAsia="仿宋" w:cs="仿宋"/>
                <w:sz w:val="24"/>
                <w:szCs w:val="24"/>
              </w:rPr>
              <w:t>规格</w:t>
            </w:r>
          </w:p>
          <w:p w14:paraId="6566DB17">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rPr>
            </w:pPr>
            <w:r>
              <w:rPr>
                <w:rFonts w:hint="eastAsia" w:ascii="仿宋" w:hAnsi="仿宋" w:eastAsia="仿宋" w:cs="仿宋"/>
                <w:sz w:val="24"/>
                <w:szCs w:val="24"/>
              </w:rPr>
              <w:t>型号</w:t>
            </w:r>
          </w:p>
        </w:tc>
        <w:tc>
          <w:tcPr>
            <w:tcW w:w="2199" w:type="pct"/>
            <w:tcBorders>
              <w:top w:val="single" w:color="auto" w:sz="4" w:space="0"/>
              <w:left w:val="single" w:color="auto" w:sz="4" w:space="0"/>
              <w:bottom w:val="single" w:color="auto" w:sz="4" w:space="0"/>
              <w:right w:val="single" w:color="auto" w:sz="4" w:space="0"/>
            </w:tcBorders>
            <w:vAlign w:val="center"/>
          </w:tcPr>
          <w:p w14:paraId="08BFAA1F">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rPr>
            </w:pPr>
            <w:r>
              <w:rPr>
                <w:rFonts w:hint="eastAsia" w:ascii="仿宋" w:hAnsi="仿宋" w:eastAsia="仿宋" w:cs="仿宋"/>
                <w:sz w:val="24"/>
                <w:szCs w:val="24"/>
              </w:rPr>
              <w:t>详细参数</w:t>
            </w:r>
          </w:p>
        </w:tc>
        <w:tc>
          <w:tcPr>
            <w:tcW w:w="432" w:type="pct"/>
            <w:tcBorders>
              <w:top w:val="single" w:color="auto" w:sz="4" w:space="0"/>
              <w:left w:val="single" w:color="auto" w:sz="4" w:space="0"/>
              <w:bottom w:val="single" w:color="auto" w:sz="4" w:space="0"/>
              <w:right w:val="single" w:color="auto" w:sz="4" w:space="0"/>
            </w:tcBorders>
            <w:vAlign w:val="center"/>
          </w:tcPr>
          <w:p w14:paraId="088A1BA1">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数量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个</w:t>
            </w:r>
            <w:r>
              <w:rPr>
                <w:rFonts w:hint="eastAsia" w:ascii="仿宋" w:hAnsi="仿宋" w:eastAsia="仿宋" w:cs="仿宋"/>
                <w:sz w:val="24"/>
                <w:szCs w:val="24"/>
                <w:lang w:eastAsia="zh-CN"/>
              </w:rPr>
              <w:t>）</w:t>
            </w:r>
          </w:p>
        </w:tc>
        <w:tc>
          <w:tcPr>
            <w:tcW w:w="428" w:type="pct"/>
            <w:tcBorders>
              <w:top w:val="single" w:color="auto" w:sz="4" w:space="0"/>
              <w:left w:val="single" w:color="auto" w:sz="4" w:space="0"/>
              <w:bottom w:val="single" w:color="auto" w:sz="4" w:space="0"/>
              <w:right w:val="single" w:color="auto" w:sz="4" w:space="0"/>
            </w:tcBorders>
            <w:vAlign w:val="center"/>
          </w:tcPr>
          <w:p w14:paraId="0BEA972F">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限价（元）</w:t>
            </w:r>
          </w:p>
        </w:tc>
        <w:tc>
          <w:tcPr>
            <w:tcW w:w="500" w:type="pct"/>
            <w:tcBorders>
              <w:top w:val="single" w:color="auto" w:sz="4" w:space="0"/>
              <w:left w:val="single" w:color="auto" w:sz="4" w:space="0"/>
              <w:bottom w:val="single" w:color="auto" w:sz="4" w:space="0"/>
              <w:right w:val="single" w:color="auto" w:sz="4" w:space="0"/>
            </w:tcBorders>
            <w:vAlign w:val="center"/>
          </w:tcPr>
          <w:p w14:paraId="40D4A15D">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rPr>
            </w:pPr>
            <w:r>
              <w:rPr>
                <w:rFonts w:hint="eastAsia" w:ascii="仿宋" w:hAnsi="仿宋" w:eastAsia="仿宋" w:cs="仿宋"/>
                <w:sz w:val="24"/>
                <w:szCs w:val="24"/>
              </w:rPr>
              <w:t>备注</w:t>
            </w:r>
          </w:p>
        </w:tc>
      </w:tr>
      <w:tr w14:paraId="19E7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29" w:type="pct"/>
            <w:tcBorders>
              <w:top w:val="single" w:color="auto" w:sz="4" w:space="0"/>
              <w:left w:val="single" w:color="auto" w:sz="4" w:space="0"/>
              <w:bottom w:val="single" w:color="auto" w:sz="4" w:space="0"/>
              <w:right w:val="single" w:color="auto" w:sz="4" w:space="0"/>
            </w:tcBorders>
            <w:vAlign w:val="center"/>
          </w:tcPr>
          <w:p w14:paraId="5DA3CE53">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570" w:type="pct"/>
            <w:tcBorders>
              <w:top w:val="single" w:color="auto" w:sz="4" w:space="0"/>
              <w:left w:val="single" w:color="auto" w:sz="4" w:space="0"/>
              <w:bottom w:val="single" w:color="auto" w:sz="4" w:space="0"/>
              <w:right w:val="single" w:color="auto" w:sz="4" w:space="0"/>
            </w:tcBorders>
            <w:vAlign w:val="center"/>
          </w:tcPr>
          <w:p w14:paraId="005DA4F4">
            <w:pPr>
              <w:keepNext w:val="0"/>
              <w:keepLines w:val="0"/>
              <w:widowControl/>
              <w:suppressLineNumbers w:val="0"/>
              <w:jc w:val="center"/>
              <w:textAlignment w:val="center"/>
              <w:rPr>
                <w:rFonts w:hint="eastAsia" w:ascii="仿宋" w:hAnsi="仿宋" w:eastAsia="仿宋" w:cs="仿宋"/>
                <w:sz w:val="24"/>
                <w:szCs w:val="24"/>
              </w:rPr>
            </w:pPr>
            <w:r>
              <w:rPr>
                <w:rFonts w:hint="eastAsia" w:ascii="等线" w:hAnsi="等线" w:eastAsia="等线" w:cs="等线"/>
                <w:i w:val="0"/>
                <w:iCs w:val="0"/>
                <w:color w:val="000000"/>
                <w:kern w:val="0"/>
                <w:sz w:val="22"/>
                <w:szCs w:val="22"/>
                <w:u w:val="none"/>
                <w:lang w:val="en-US" w:eastAsia="zh-CN" w:bidi="ar"/>
              </w:rPr>
              <w:t>服务器内存条</w:t>
            </w:r>
          </w:p>
        </w:tc>
        <w:tc>
          <w:tcPr>
            <w:tcW w:w="437" w:type="pct"/>
            <w:tcBorders>
              <w:top w:val="single" w:color="auto" w:sz="4" w:space="0"/>
              <w:left w:val="single" w:color="auto" w:sz="4" w:space="0"/>
              <w:bottom w:val="single" w:color="auto" w:sz="4" w:space="0"/>
              <w:right w:val="single" w:color="auto" w:sz="4" w:space="0"/>
            </w:tcBorders>
            <w:vAlign w:val="center"/>
          </w:tcPr>
          <w:p w14:paraId="147C0E04">
            <w:pPr>
              <w:keepNext/>
              <w:keepLines/>
              <w:pageBreakBefore w:val="0"/>
              <w:widowControl w:val="0"/>
              <w:tabs>
                <w:tab w:val="center" w:pos="4153"/>
              </w:tabs>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bCs/>
                <w:kern w:val="0"/>
                <w:sz w:val="24"/>
                <w:szCs w:val="24"/>
              </w:rPr>
              <w:t>M393A4K40DB3-CWE</w:t>
            </w:r>
          </w:p>
        </w:tc>
        <w:tc>
          <w:tcPr>
            <w:tcW w:w="2199" w:type="pct"/>
            <w:tcBorders>
              <w:top w:val="single" w:color="auto" w:sz="4" w:space="0"/>
              <w:left w:val="single" w:color="auto" w:sz="4" w:space="0"/>
              <w:bottom w:val="single" w:color="auto" w:sz="4" w:space="0"/>
              <w:right w:val="single" w:color="auto" w:sz="4" w:space="0"/>
            </w:tcBorders>
            <w:vAlign w:val="top"/>
          </w:tcPr>
          <w:p w14:paraId="4A388104">
            <w:pPr>
              <w:keepNext/>
              <w:keepLines/>
              <w:pageBreakBefore w:val="0"/>
              <w:widowControl w:val="0"/>
              <w:tabs>
                <w:tab w:val="center" w:pos="4153"/>
              </w:tabs>
              <w:kinsoku/>
              <w:wordWrap/>
              <w:overflowPunct/>
              <w:topLinePunct w:val="0"/>
              <w:autoSpaceDE/>
              <w:autoSpaceDN/>
              <w:bidi w:val="0"/>
              <w:snapToGrid/>
              <w:spacing w:line="400" w:lineRule="exact"/>
              <w:jc w:val="both"/>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32GB;</w:t>
            </w:r>
          </w:p>
          <w:p w14:paraId="3D3E6683">
            <w:pPr>
              <w:keepNext/>
              <w:keepLines/>
              <w:pageBreakBefore w:val="0"/>
              <w:widowControl w:val="0"/>
              <w:tabs>
                <w:tab w:val="center" w:pos="4153"/>
              </w:tabs>
              <w:kinsoku/>
              <w:wordWrap/>
              <w:overflowPunct/>
              <w:topLinePunct w:val="0"/>
              <w:autoSpaceDE/>
              <w:autoSpaceDN/>
              <w:bidi w:val="0"/>
              <w:snapToGrid/>
              <w:spacing w:line="400" w:lineRule="exact"/>
              <w:jc w:val="both"/>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SAMSUNG</w:t>
            </w:r>
            <w:r>
              <w:rPr>
                <w:rFonts w:hint="eastAsia" w:ascii="仿宋" w:hAnsi="仿宋" w:eastAsia="仿宋" w:cs="仿宋"/>
                <w:bCs/>
                <w:kern w:val="0"/>
                <w:sz w:val="24"/>
                <w:szCs w:val="24"/>
                <w:lang w:val="en-US" w:eastAsia="zh-CN"/>
              </w:rPr>
              <w:t>;</w:t>
            </w:r>
          </w:p>
          <w:p w14:paraId="7EC004C3">
            <w:pPr>
              <w:keepNext/>
              <w:keepLines/>
              <w:pageBreakBefore w:val="0"/>
              <w:widowControl w:val="0"/>
              <w:tabs>
                <w:tab w:val="center" w:pos="4153"/>
              </w:tabs>
              <w:kinsoku/>
              <w:wordWrap/>
              <w:overflowPunct/>
              <w:topLinePunct w:val="0"/>
              <w:autoSpaceDE/>
              <w:autoSpaceDN/>
              <w:bidi w:val="0"/>
              <w:snapToGrid/>
              <w:spacing w:line="400" w:lineRule="exact"/>
              <w:jc w:val="both"/>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M393A4K40DB3-CWE</w:t>
            </w:r>
            <w:r>
              <w:rPr>
                <w:rFonts w:hint="eastAsia" w:ascii="仿宋" w:hAnsi="仿宋" w:eastAsia="仿宋" w:cs="仿宋"/>
                <w:bCs/>
                <w:kern w:val="0"/>
                <w:sz w:val="24"/>
                <w:szCs w:val="24"/>
                <w:lang w:val="en-US" w:eastAsia="zh-CN"/>
              </w:rPr>
              <w:t>;</w:t>
            </w:r>
          </w:p>
          <w:p w14:paraId="4B1CBBE9">
            <w:pPr>
              <w:keepNext/>
              <w:keepLines/>
              <w:pageBreakBefore w:val="0"/>
              <w:widowControl w:val="0"/>
              <w:tabs>
                <w:tab w:val="center" w:pos="4153"/>
              </w:tabs>
              <w:kinsoku/>
              <w:wordWrap/>
              <w:overflowPunct/>
              <w:topLinePunct w:val="0"/>
              <w:autoSpaceDE/>
              <w:autoSpaceDN/>
              <w:bidi w:val="0"/>
              <w:snapToGrid/>
              <w:spacing w:line="400" w:lineRule="exact"/>
              <w:jc w:val="both"/>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DDR4</w:t>
            </w:r>
            <w:r>
              <w:rPr>
                <w:rFonts w:hint="eastAsia" w:ascii="仿宋" w:hAnsi="仿宋" w:eastAsia="仿宋" w:cs="仿宋"/>
                <w:bCs/>
                <w:kern w:val="0"/>
                <w:sz w:val="24"/>
                <w:szCs w:val="24"/>
                <w:lang w:val="en-US" w:eastAsia="zh-CN"/>
              </w:rPr>
              <w:t>;</w:t>
            </w:r>
          </w:p>
          <w:p w14:paraId="00F9469A">
            <w:pPr>
              <w:keepNext/>
              <w:keepLines/>
              <w:pageBreakBefore w:val="0"/>
              <w:widowControl w:val="0"/>
              <w:tabs>
                <w:tab w:val="center" w:pos="4153"/>
              </w:tabs>
              <w:kinsoku/>
              <w:wordWrap/>
              <w:overflowPunct/>
              <w:topLinePunct w:val="0"/>
              <w:autoSpaceDE/>
              <w:autoSpaceDN/>
              <w:bidi w:val="0"/>
              <w:snapToGrid/>
              <w:spacing w:line="400" w:lineRule="exact"/>
              <w:jc w:val="both"/>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2R*4</w:t>
            </w:r>
            <w:r>
              <w:rPr>
                <w:rFonts w:hint="eastAsia" w:ascii="仿宋" w:hAnsi="仿宋" w:eastAsia="仿宋" w:cs="仿宋"/>
                <w:bCs/>
                <w:kern w:val="0"/>
                <w:sz w:val="24"/>
                <w:szCs w:val="24"/>
                <w:lang w:val="en-US" w:eastAsia="zh-CN"/>
              </w:rPr>
              <w:t>;</w:t>
            </w:r>
          </w:p>
          <w:p w14:paraId="3FE49B3D">
            <w:pPr>
              <w:keepNext/>
              <w:keepLines/>
              <w:pageBreakBefore w:val="0"/>
              <w:widowControl w:val="0"/>
              <w:tabs>
                <w:tab w:val="center" w:pos="4153"/>
              </w:tabs>
              <w:kinsoku/>
              <w:wordWrap/>
              <w:overflowPunct/>
              <w:topLinePunct w:val="0"/>
              <w:autoSpaceDE/>
              <w:autoSpaceDN/>
              <w:bidi w:val="0"/>
              <w:snapToGrid/>
              <w:spacing w:line="400" w:lineRule="exact"/>
              <w:jc w:val="both"/>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3200MHZ</w:t>
            </w:r>
            <w:r>
              <w:rPr>
                <w:rFonts w:hint="eastAsia" w:ascii="仿宋" w:hAnsi="仿宋" w:eastAsia="仿宋" w:cs="仿宋"/>
                <w:bCs/>
                <w:kern w:val="0"/>
                <w:sz w:val="24"/>
                <w:szCs w:val="24"/>
                <w:lang w:val="en-US" w:eastAsia="zh-CN"/>
              </w:rPr>
              <w:t>;</w:t>
            </w:r>
          </w:p>
          <w:p w14:paraId="0AF70A70">
            <w:pPr>
              <w:keepNext/>
              <w:keepLines/>
              <w:pageBreakBefore w:val="0"/>
              <w:widowControl w:val="0"/>
              <w:tabs>
                <w:tab w:val="center" w:pos="4153"/>
              </w:tabs>
              <w:kinsoku/>
              <w:wordWrap/>
              <w:overflowPunct/>
              <w:topLinePunct w:val="0"/>
              <w:autoSpaceDE/>
              <w:autoSpaceDN/>
              <w:bidi w:val="0"/>
              <w:snapToGrid/>
              <w:spacing w:line="400" w:lineRule="exact"/>
              <w:jc w:val="both"/>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V-01150006-100</w:t>
            </w:r>
          </w:p>
        </w:tc>
        <w:tc>
          <w:tcPr>
            <w:tcW w:w="432" w:type="pct"/>
            <w:tcBorders>
              <w:top w:val="single" w:color="auto" w:sz="4" w:space="0"/>
              <w:left w:val="single" w:color="auto" w:sz="4" w:space="0"/>
              <w:bottom w:val="single" w:color="auto" w:sz="4" w:space="0"/>
              <w:right w:val="single" w:color="auto" w:sz="4" w:space="0"/>
            </w:tcBorders>
            <w:vAlign w:val="center"/>
          </w:tcPr>
          <w:p w14:paraId="4D8193B6">
            <w:pPr>
              <w:keepNext/>
              <w:keepLines/>
              <w:pageBreakBefore w:val="0"/>
              <w:widowControl w:val="0"/>
              <w:tabs>
                <w:tab w:val="center" w:pos="4153"/>
              </w:tabs>
              <w:kinsoku/>
              <w:wordWrap/>
              <w:overflowPunct/>
              <w:topLinePunct w:val="0"/>
              <w:autoSpaceDE/>
              <w:autoSpaceDN/>
              <w:bidi w:val="0"/>
              <w:snapToGrid/>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28" w:type="pct"/>
            <w:tcBorders>
              <w:top w:val="single" w:color="auto" w:sz="4" w:space="0"/>
              <w:left w:val="single" w:color="auto" w:sz="4" w:space="0"/>
              <w:bottom w:val="single" w:color="auto" w:sz="4" w:space="0"/>
              <w:right w:val="single" w:color="auto" w:sz="4" w:space="0"/>
            </w:tcBorders>
            <w:vAlign w:val="center"/>
          </w:tcPr>
          <w:p w14:paraId="6FC84109">
            <w:pPr>
              <w:keepNext/>
              <w:keepLines/>
              <w:pageBreakBefore w:val="0"/>
              <w:widowControl w:val="0"/>
              <w:tabs>
                <w:tab w:val="center" w:pos="4153"/>
              </w:tabs>
              <w:kinsoku/>
              <w:wordWrap/>
              <w:overflowPunct/>
              <w:topLinePunct w:val="0"/>
              <w:autoSpaceDE/>
              <w:autoSpaceDN/>
              <w:bidi w:val="0"/>
              <w:snapToGrid/>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3300</w:t>
            </w:r>
          </w:p>
        </w:tc>
        <w:tc>
          <w:tcPr>
            <w:tcW w:w="500" w:type="pct"/>
            <w:tcBorders>
              <w:top w:val="single" w:color="auto" w:sz="4" w:space="0"/>
              <w:left w:val="single" w:color="auto" w:sz="4" w:space="0"/>
              <w:bottom w:val="single" w:color="auto" w:sz="4" w:space="0"/>
              <w:right w:val="single" w:color="auto" w:sz="4" w:space="0"/>
            </w:tcBorders>
            <w:vAlign w:val="center"/>
          </w:tcPr>
          <w:p w14:paraId="6F87B433">
            <w:pPr>
              <w:keepNext/>
              <w:keepLines/>
              <w:pageBreakBefore w:val="0"/>
              <w:widowControl w:val="0"/>
              <w:kinsoku/>
              <w:wordWrap/>
              <w:overflowPunct/>
              <w:topLinePunct w:val="0"/>
              <w:autoSpaceDE/>
              <w:autoSpaceDN/>
              <w:bidi w:val="0"/>
              <w:snapToGrid/>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 xml:space="preserve"> </w:t>
            </w:r>
          </w:p>
        </w:tc>
      </w:tr>
    </w:tbl>
    <w:p w14:paraId="2652F7CB">
      <w:pPr>
        <w:keepNext/>
        <w:keepLines/>
        <w:pageBreakBefore w:val="0"/>
        <w:widowControl w:val="0"/>
        <w:numPr>
          <w:ilvl w:val="0"/>
          <w:numId w:val="2"/>
        </w:numPr>
        <w:kinsoku/>
        <w:wordWrap/>
        <w:overflowPunct/>
        <w:topLinePunct w:val="0"/>
        <w:autoSpaceDE/>
        <w:autoSpaceDN/>
        <w:bidi w:val="0"/>
        <w:adjustRightInd w:val="0"/>
        <w:snapToGrid/>
        <w:spacing w:beforeAutospacing="0" w:afterAutospacing="0" w:line="240" w:lineRule="auto"/>
        <w:ind w:leftChars="0" w:right="0" w:rightChars="0" w:firstLine="560" w:firstLineChars="200"/>
        <w:jc w:val="left"/>
        <w:textAlignment w:val="auto"/>
        <w:outlineLvl w:val="1"/>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服务器内存条安装在服务器RG-CS1020上，在对服务器拆机过程中，必须由专业人员在确保业务及数据安全的情况下进行内存条更换操作。</w:t>
      </w:r>
    </w:p>
    <w:p w14:paraId="56824E8B">
      <w:pPr>
        <w:keepNext/>
        <w:keepLines/>
        <w:pageBreakBefore w:val="0"/>
        <w:widowControl w:val="0"/>
        <w:numPr>
          <w:ilvl w:val="0"/>
          <w:numId w:val="2"/>
        </w:numPr>
        <w:kinsoku/>
        <w:wordWrap/>
        <w:overflowPunct/>
        <w:topLinePunct w:val="0"/>
        <w:autoSpaceDE/>
        <w:autoSpaceDN/>
        <w:bidi w:val="0"/>
        <w:adjustRightInd w:val="0"/>
        <w:snapToGrid/>
        <w:spacing w:beforeAutospacing="0" w:afterAutospacing="0" w:line="240" w:lineRule="auto"/>
        <w:ind w:leftChars="0" w:right="0" w:rightChars="0" w:firstLine="560" w:firstLineChars="200"/>
        <w:jc w:val="left"/>
        <w:textAlignment w:val="auto"/>
        <w:outlineLvl w:val="1"/>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服务器在更换内存条过程中设备发生故障，造成的损失由供货商承担，需要对服务器进行业务和数据恢复。</w:t>
      </w:r>
    </w:p>
    <w:p w14:paraId="139D74BA">
      <w:pPr>
        <w:pStyle w:val="2"/>
        <w:pageBreakBefore w:val="0"/>
        <w:widowControl w:val="0"/>
        <w:kinsoku/>
        <w:wordWrap/>
        <w:overflowPunct/>
        <w:topLinePunct w:val="0"/>
        <w:autoSpaceDE/>
        <w:autoSpaceDN/>
        <w:bidi w:val="0"/>
        <w:adjustRightInd/>
        <w:snapToGrid/>
        <w:spacing w:before="0" w:beforeLines="0" w:beforeAutospacing="0" w:after="60" w:afterLines="0" w:afterAutospacing="0" w:line="240" w:lineRule="auto"/>
        <w:ind w:right="0" w:rightChars="0"/>
        <w:jc w:val="both"/>
        <w:textAlignment w:val="auto"/>
        <w:rPr>
          <w:rFonts w:hint="eastAsia" w:ascii="黑体" w:hAnsi="黑体" w:eastAsia="黑体" w:cs="黑体"/>
          <w:b w:val="0"/>
          <w:sz w:val="32"/>
          <w:szCs w:val="28"/>
          <w:lang w:val="en-US" w:eastAsia="zh-CN"/>
        </w:rPr>
      </w:pPr>
      <w:r>
        <w:rPr>
          <w:rFonts w:hint="eastAsia" w:ascii="黑体" w:hAnsi="黑体" w:eastAsia="黑体" w:cs="黑体"/>
          <w:b w:val="0"/>
          <w:sz w:val="32"/>
          <w:szCs w:val="28"/>
          <w:lang w:val="en-US" w:eastAsia="zh-CN"/>
        </w:rPr>
        <w:t>二.商务要求</w:t>
      </w:r>
    </w:p>
    <w:p w14:paraId="30D5BCE1">
      <w:pPr>
        <w:pStyle w:val="3"/>
        <w:numPr>
          <w:ilvl w:val="1"/>
          <w:numId w:val="3"/>
        </w:numPr>
        <w:bidi w:val="0"/>
        <w:spacing w:before="0" w:after="0" w:line="240" w:lineRule="auto"/>
        <w:ind w:left="0" w:leftChars="0" w:firstLine="0" w:firstLineChars="0"/>
        <w:rPr>
          <w:rFonts w:hint="default" w:ascii="仿宋" w:hAnsi="Times New Roman" w:eastAsia="仿宋"/>
          <w:b w:val="0"/>
          <w:bCs/>
          <w:color w:val="auto"/>
          <w:sz w:val="30"/>
          <w:szCs w:val="30"/>
          <w:lang w:val="en-US" w:eastAsia="zh-CN"/>
        </w:rPr>
      </w:pPr>
      <w:r>
        <w:rPr>
          <w:rFonts w:hint="eastAsia" w:ascii="仿宋" w:hAnsi="Times New Roman" w:eastAsia="仿宋"/>
          <w:b w:val="0"/>
          <w:bCs/>
          <w:color w:val="auto"/>
          <w:sz w:val="30"/>
          <w:szCs w:val="30"/>
          <w:lang w:val="en-US" w:eastAsia="zh-CN"/>
        </w:rPr>
        <w:t>实施期限：中标后3日内完成服务器内存条的送货、安装工作。</w:t>
      </w:r>
    </w:p>
    <w:p w14:paraId="1758103D">
      <w:pPr>
        <w:pStyle w:val="3"/>
        <w:numPr>
          <w:ilvl w:val="1"/>
          <w:numId w:val="3"/>
        </w:numPr>
        <w:bidi w:val="0"/>
        <w:spacing w:before="0" w:after="0" w:line="240" w:lineRule="auto"/>
        <w:ind w:left="0" w:leftChars="0" w:firstLine="0" w:firstLineChars="0"/>
        <w:rPr>
          <w:rFonts w:hint="eastAsia" w:ascii="仿宋" w:hAnsi="Times New Roman" w:eastAsia="仿宋"/>
          <w:b w:val="0"/>
          <w:bCs/>
          <w:color w:val="auto"/>
          <w:sz w:val="30"/>
          <w:szCs w:val="30"/>
        </w:rPr>
      </w:pPr>
      <w:r>
        <w:rPr>
          <w:rFonts w:hint="eastAsia" w:ascii="仿宋" w:hAnsi="Times New Roman" w:eastAsia="仿宋"/>
          <w:b w:val="0"/>
          <w:bCs/>
          <w:color w:val="auto"/>
          <w:sz w:val="30"/>
          <w:szCs w:val="30"/>
        </w:rPr>
        <w:t>付款方式：合同签订后乙方按本合同约定和甲方要求进行安装调试，</w:t>
      </w:r>
      <w:r>
        <w:rPr>
          <w:rFonts w:hint="eastAsia" w:ascii="仿宋" w:hAnsi="Times New Roman" w:eastAsia="仿宋"/>
          <w:b w:val="0"/>
          <w:bCs/>
          <w:color w:val="auto"/>
          <w:sz w:val="30"/>
          <w:szCs w:val="30"/>
          <w:lang w:val="en-US" w:eastAsia="zh-CN"/>
        </w:rPr>
        <w:t>设备验收合格后</w:t>
      </w:r>
      <w:r>
        <w:rPr>
          <w:rFonts w:hint="eastAsia" w:ascii="仿宋" w:hAnsi="Times New Roman" w:eastAsia="仿宋"/>
          <w:b w:val="0"/>
          <w:bCs/>
          <w:color w:val="auto"/>
          <w:sz w:val="30"/>
          <w:szCs w:val="30"/>
        </w:rPr>
        <w:t>乙方开具全额发票并送交甲方，甲方支付</w:t>
      </w:r>
      <w:r>
        <w:rPr>
          <w:rFonts w:hint="eastAsia" w:ascii="仿宋" w:hAnsi="Times New Roman" w:eastAsia="仿宋"/>
          <w:b w:val="0"/>
          <w:bCs/>
          <w:color w:val="auto"/>
          <w:sz w:val="30"/>
          <w:szCs w:val="30"/>
          <w:lang w:val="en-US" w:eastAsia="zh-CN"/>
        </w:rPr>
        <w:t>合同价款的100%</w:t>
      </w:r>
      <w:r>
        <w:rPr>
          <w:rFonts w:hint="eastAsia" w:ascii="仿宋" w:hAnsi="Times New Roman" w:eastAsia="仿宋"/>
          <w:b w:val="0"/>
          <w:bCs/>
          <w:color w:val="auto"/>
          <w:sz w:val="30"/>
          <w:szCs w:val="30"/>
        </w:rPr>
        <w:t>。</w:t>
      </w:r>
    </w:p>
    <w:p w14:paraId="75CBF1FC">
      <w:pPr>
        <w:pStyle w:val="3"/>
        <w:numPr>
          <w:ilvl w:val="1"/>
          <w:numId w:val="3"/>
        </w:numPr>
        <w:bidi w:val="0"/>
        <w:spacing w:before="0" w:after="0" w:line="240" w:lineRule="auto"/>
        <w:ind w:left="0" w:leftChars="0" w:firstLine="0" w:firstLineChars="0"/>
        <w:rPr>
          <w:rFonts w:hint="eastAsia" w:ascii="仿宋" w:hAnsi="Times New Roman" w:eastAsia="仿宋"/>
          <w:b w:val="0"/>
          <w:bCs/>
          <w:color w:val="auto"/>
          <w:sz w:val="30"/>
          <w:szCs w:val="30"/>
          <w:lang w:val="en-US" w:eastAsia="zh-CN"/>
        </w:rPr>
      </w:pPr>
      <w:r>
        <w:rPr>
          <w:rFonts w:hint="eastAsia" w:ascii="仿宋" w:hAnsi="Times New Roman" w:eastAsia="仿宋"/>
          <w:b w:val="0"/>
          <w:bCs/>
          <w:color w:val="auto"/>
          <w:sz w:val="30"/>
          <w:szCs w:val="30"/>
          <w:lang w:val="en-US" w:eastAsia="zh-CN"/>
        </w:rPr>
        <w:t>质保期：产品（含配套附件、附属设备等）原厂质保一年，质保期自正式验收合格之日起计算，提供相关质保承诺文件，在质保期内进行售后服务不得收取任何费用。</w:t>
      </w:r>
    </w:p>
    <w:p w14:paraId="1F8B84E5">
      <w:pPr>
        <w:pStyle w:val="2"/>
        <w:pageBreakBefore w:val="0"/>
        <w:widowControl w:val="0"/>
        <w:kinsoku/>
        <w:wordWrap/>
        <w:overflowPunct/>
        <w:topLinePunct w:val="0"/>
        <w:autoSpaceDE/>
        <w:autoSpaceDN/>
        <w:bidi w:val="0"/>
        <w:adjustRightInd/>
        <w:snapToGrid/>
        <w:spacing w:before="0" w:beforeLines="0" w:beforeAutospacing="0" w:after="60" w:afterLines="0" w:afterAutospacing="0" w:line="240" w:lineRule="auto"/>
        <w:ind w:right="0" w:rightChars="0"/>
        <w:jc w:val="both"/>
        <w:textAlignment w:val="auto"/>
        <w:rPr>
          <w:rFonts w:hint="eastAsia" w:ascii="黑体" w:hAnsi="仿宋" w:eastAsia="黑体" w:cs="仿宋"/>
          <w:b w:val="0"/>
          <w:spacing w:val="-4"/>
          <w:kern w:val="2"/>
          <w:sz w:val="32"/>
          <w:szCs w:val="28"/>
          <w:lang w:val="en-US" w:eastAsia="zh-CN" w:bidi="ar-SA"/>
        </w:rPr>
      </w:pPr>
      <w:r>
        <w:rPr>
          <w:rFonts w:hint="eastAsia" w:ascii="黑体" w:hAnsi="黑体" w:eastAsia="黑体" w:cs="黑体"/>
          <w:b w:val="0"/>
          <w:sz w:val="32"/>
          <w:szCs w:val="28"/>
          <w:lang w:val="en-US" w:eastAsia="zh-CN"/>
        </w:rPr>
        <w:t>三.售后服务</w:t>
      </w:r>
    </w:p>
    <w:p w14:paraId="084420EC">
      <w:pPr>
        <w:pStyle w:val="3"/>
        <w:numPr>
          <w:ilvl w:val="1"/>
          <w:numId w:val="4"/>
        </w:numPr>
        <w:bidi w:val="0"/>
        <w:spacing w:before="0" w:after="0" w:line="240" w:lineRule="auto"/>
        <w:ind w:left="0" w:leftChars="0" w:firstLine="0" w:firstLineChars="0"/>
        <w:rPr>
          <w:rFonts w:hint="eastAsia" w:ascii="仿宋" w:hAnsi="Times New Roman" w:eastAsia="仿宋"/>
          <w:b w:val="0"/>
          <w:bCs/>
          <w:color w:val="auto"/>
          <w:sz w:val="30"/>
          <w:szCs w:val="30"/>
          <w:lang w:val="en-US" w:eastAsia="zh-CN"/>
        </w:rPr>
      </w:pPr>
      <w:r>
        <w:rPr>
          <w:rFonts w:hint="eastAsia" w:ascii="仿宋" w:hAnsi="Times New Roman" w:eastAsia="仿宋"/>
          <w:b w:val="0"/>
          <w:bCs/>
          <w:color w:val="auto"/>
          <w:sz w:val="30"/>
          <w:szCs w:val="30"/>
          <w:lang w:val="en-US" w:eastAsia="zh-CN"/>
        </w:rPr>
        <w:t>合同服务期限内无偿对提供的产品进行服务，对其出现的故障进行维修。</w:t>
      </w:r>
    </w:p>
    <w:p w14:paraId="28E01391">
      <w:pPr>
        <w:pStyle w:val="3"/>
        <w:numPr>
          <w:ilvl w:val="1"/>
          <w:numId w:val="4"/>
        </w:numPr>
        <w:bidi w:val="0"/>
        <w:spacing w:before="0" w:after="0" w:line="240" w:lineRule="auto"/>
        <w:ind w:left="0" w:leftChars="0" w:firstLine="0" w:firstLineChars="0"/>
        <w:rPr>
          <w:rFonts w:hint="eastAsia" w:ascii="仿宋" w:hAnsi="Times New Roman" w:eastAsia="仿宋"/>
          <w:b w:val="0"/>
          <w:bCs/>
          <w:color w:val="auto"/>
          <w:sz w:val="30"/>
          <w:szCs w:val="30"/>
          <w:lang w:val="en-US" w:eastAsia="zh-CN"/>
        </w:rPr>
      </w:pPr>
      <w:r>
        <w:rPr>
          <w:rFonts w:hint="eastAsia" w:ascii="仿宋" w:hAnsi="Times New Roman" w:eastAsia="仿宋"/>
          <w:b w:val="0"/>
          <w:bCs/>
          <w:color w:val="auto"/>
          <w:sz w:val="30"/>
          <w:szCs w:val="30"/>
          <w:lang w:val="en-US" w:eastAsia="zh-CN"/>
        </w:rPr>
        <w:t>配备专职售后服务工程师，如实提供售后工程师名单、联系方式等证明材料。接到院方报修 2小时内响应</w:t>
      </w:r>
      <w:bookmarkStart w:id="0" w:name="_GoBack"/>
      <w:bookmarkEnd w:id="0"/>
      <w:r>
        <w:rPr>
          <w:rFonts w:hint="eastAsia" w:ascii="仿宋" w:hAnsi="Times New Roman" w:eastAsia="仿宋"/>
          <w:b w:val="0"/>
          <w:bCs/>
          <w:color w:val="auto"/>
          <w:sz w:val="30"/>
          <w:szCs w:val="30"/>
          <w:lang w:val="en-US" w:eastAsia="zh-CN"/>
        </w:rPr>
        <w:t>，24小时内抵达现场维修。</w:t>
      </w:r>
    </w:p>
    <w:p w14:paraId="348E0593">
      <w:pPr>
        <w:pStyle w:val="3"/>
        <w:numPr>
          <w:ilvl w:val="1"/>
          <w:numId w:val="4"/>
        </w:numPr>
        <w:bidi w:val="0"/>
        <w:spacing w:before="0" w:after="0" w:line="240" w:lineRule="auto"/>
        <w:ind w:left="0" w:leftChars="0" w:firstLine="0" w:firstLineChars="0"/>
        <w:rPr>
          <w:rFonts w:hint="eastAsia" w:ascii="仿宋" w:hAnsi="Times New Roman" w:eastAsia="仿宋"/>
          <w:b w:val="0"/>
          <w:bCs/>
          <w:color w:val="auto"/>
          <w:sz w:val="30"/>
          <w:szCs w:val="30"/>
          <w:lang w:val="en-US" w:eastAsia="zh-CN"/>
        </w:rPr>
      </w:pPr>
      <w:r>
        <w:rPr>
          <w:rFonts w:hint="eastAsia" w:ascii="仿宋" w:hAnsi="Times New Roman" w:eastAsia="仿宋"/>
          <w:b w:val="0"/>
          <w:bCs/>
          <w:color w:val="auto"/>
          <w:sz w:val="30"/>
          <w:szCs w:val="30"/>
          <w:lang w:val="en-US" w:eastAsia="zh-CN"/>
        </w:rPr>
        <w:t>中标方需提供设备操作手册、使用说明书、维修维护等相关中文技术资料。</w:t>
      </w:r>
    </w:p>
    <w:p w14:paraId="79B7B367">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pacing w:val="-4"/>
          <w:kern w:val="2"/>
          <w:sz w:val="28"/>
          <w:szCs w:val="28"/>
          <w:lang w:val="en-US" w:eastAsia="zh-CN"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6899DA-20DE-43E9-86AB-22F06EA656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FF5A6D28-6C03-402D-B46E-AE62992B03D8}"/>
  </w:font>
  <w:font w:name="楷体">
    <w:panose1 w:val="02010609060101010101"/>
    <w:charset w:val="86"/>
    <w:family w:val="auto"/>
    <w:pitch w:val="default"/>
    <w:sig w:usb0="800002BF" w:usb1="38CF7CFA" w:usb2="00000016" w:usb3="00000000" w:csb0="00040001" w:csb1="00000000"/>
    <w:embedRegular r:id="rId3" w:fontKey="{66DCBC90-E5F4-46B3-B43E-F0708A7E5A4A}"/>
  </w:font>
  <w:font w:name="仿宋">
    <w:panose1 w:val="02010609060101010101"/>
    <w:charset w:val="86"/>
    <w:family w:val="auto"/>
    <w:pitch w:val="default"/>
    <w:sig w:usb0="800002BF" w:usb1="38CF7CFA" w:usb2="00000016" w:usb3="00000000" w:csb0="00040001" w:csb1="00000000"/>
    <w:embedRegular r:id="rId4" w:fontKey="{75CA6E7E-914E-460B-9717-78226063C5EA}"/>
  </w:font>
  <w:font w:name="等线">
    <w:panose1 w:val="02010600030101010101"/>
    <w:charset w:val="86"/>
    <w:family w:val="auto"/>
    <w:pitch w:val="default"/>
    <w:sig w:usb0="A00002BF" w:usb1="38CF7CFA" w:usb2="00000016" w:usb3="00000000" w:csb0="0004000F" w:csb1="00000000"/>
    <w:embedRegular r:id="rId5" w:fontKey="{58D34427-2DF7-470E-8CDE-EC3BDC2D13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BD8CB">
    <w:pPr>
      <w:spacing w:line="209" w:lineRule="auto"/>
      <w:ind w:left="439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35"/>
        <w:sz w:val="18"/>
        <w:szCs w:val="18"/>
      </w:rPr>
      <w:t xml:space="preserve"> </w:t>
    </w:r>
    <w:r>
      <w:rPr>
        <w:rFonts w:ascii="Times New Roman" w:hAnsi="Times New Roman" w:eastAsia="Times New Roman" w:cs="Times New Roman"/>
        <w:spacing w:val="-6"/>
        <w:sz w:val="18"/>
        <w:szCs w:val="18"/>
      </w:rPr>
      <w:t>5</w:t>
    </w:r>
    <w:r>
      <w:rPr>
        <w:rFonts w:ascii="宋体" w:hAnsi="宋体" w:eastAsia="宋体" w:cs="宋体"/>
        <w:spacing w:val="-6"/>
        <w:sz w:val="18"/>
        <w:szCs w:val="18"/>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42F75"/>
    <w:multiLevelType w:val="singleLevel"/>
    <w:tmpl w:val="D8542F75"/>
    <w:lvl w:ilvl="0" w:tentative="0">
      <w:start w:val="1"/>
      <w:numFmt w:val="decimal"/>
      <w:lvlText w:val="%1."/>
      <w:lvlJc w:val="left"/>
      <w:pPr>
        <w:tabs>
          <w:tab w:val="left" w:pos="312"/>
        </w:tabs>
      </w:pPr>
    </w:lvl>
  </w:abstractNum>
  <w:abstractNum w:abstractNumId="1">
    <w:nsid w:val="F0AF4A5A"/>
    <w:multiLevelType w:val="multilevel"/>
    <w:tmpl w:val="F0AF4A5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0416EE0E"/>
    <w:multiLevelType w:val="multilevel"/>
    <w:tmpl w:val="0416EE0E"/>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
    <w:nsid w:val="2F19619C"/>
    <w:multiLevelType w:val="multilevel"/>
    <w:tmpl w:val="2F19619C"/>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MjRjYTRmNjc2NWRmM2Y5MzZlOGI5NWM3NzcwYjYifQ=="/>
  </w:docVars>
  <w:rsids>
    <w:rsidRoot w:val="00000000"/>
    <w:rsid w:val="01C11F37"/>
    <w:rsid w:val="03B91B12"/>
    <w:rsid w:val="0A1A36A0"/>
    <w:rsid w:val="106612B1"/>
    <w:rsid w:val="119E1E7B"/>
    <w:rsid w:val="16E34A60"/>
    <w:rsid w:val="17AE48B8"/>
    <w:rsid w:val="1BDE43F2"/>
    <w:rsid w:val="1E277353"/>
    <w:rsid w:val="20B77F73"/>
    <w:rsid w:val="244E6225"/>
    <w:rsid w:val="24B61AC8"/>
    <w:rsid w:val="2AD766ED"/>
    <w:rsid w:val="2EEF289F"/>
    <w:rsid w:val="2F2B1E18"/>
    <w:rsid w:val="2F9836EF"/>
    <w:rsid w:val="32C27AFE"/>
    <w:rsid w:val="399F5CC8"/>
    <w:rsid w:val="39EC1C1F"/>
    <w:rsid w:val="4A320ECB"/>
    <w:rsid w:val="4BA70480"/>
    <w:rsid w:val="4C4E358F"/>
    <w:rsid w:val="4D095A74"/>
    <w:rsid w:val="4FD80B7D"/>
    <w:rsid w:val="50E53551"/>
    <w:rsid w:val="53650979"/>
    <w:rsid w:val="56502F72"/>
    <w:rsid w:val="5A1F5392"/>
    <w:rsid w:val="5A9F6ACD"/>
    <w:rsid w:val="5F5B1843"/>
    <w:rsid w:val="636E4ABC"/>
    <w:rsid w:val="66C965B3"/>
    <w:rsid w:val="6CFD71FD"/>
    <w:rsid w:val="6D06099F"/>
    <w:rsid w:val="6FE82925"/>
    <w:rsid w:val="734B697B"/>
    <w:rsid w:val="745E02C5"/>
    <w:rsid w:val="79F858BF"/>
    <w:rsid w:val="7D4C204F"/>
    <w:rsid w:val="7E4F51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华文仿宋" w:cs="Times New Roman"/>
      <w:kern w:val="2"/>
      <w:sz w:val="30"/>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宋体" w:hAnsi="宋体" w:eastAsia="宋体" w:cs="宋体"/>
      <w:sz w:val="27"/>
      <w:szCs w:val="27"/>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autoRedefine/>
    <w:semiHidden/>
    <w:qFormat/>
    <w:uiPriority w:val="0"/>
    <w:rPr>
      <w:rFonts w:ascii="宋体" w:hAnsi="宋体" w:eastAsia="宋体" w:cs="宋体"/>
      <w:sz w:val="28"/>
      <w:szCs w:val="28"/>
      <w:lang w:val="en-US" w:eastAsia="en-US" w:bidi="ar-SA"/>
    </w:rPr>
  </w:style>
  <w:style w:type="table" w:customStyle="1" w:styleId="9">
    <w:name w:val="Table Normal"/>
    <w:autoRedefine/>
    <w:unhideWhenUsed/>
    <w:qFormat/>
    <w:uiPriority w:val="0"/>
    <w:tblPr>
      <w:tblCellMar>
        <w:top w:w="0" w:type="dxa"/>
        <w:left w:w="0" w:type="dxa"/>
        <w:bottom w:w="0" w:type="dxa"/>
        <w:right w:w="0" w:type="dxa"/>
      </w:tblCellMar>
    </w:tblPr>
  </w:style>
  <w:style w:type="paragraph" w:styleId="10">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1">
    <w:name w:val="正文（缩进）"/>
    <w:basedOn w:val="1"/>
    <w:autoRedefine/>
    <w:qFormat/>
    <w:uiPriority w:val="0"/>
    <w:pPr>
      <w:spacing w:beforeLines="50" w:afterLines="50"/>
      <w:ind w:firstLine="48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467</Words>
  <Characters>552</Characters>
  <Lines>0</Lines>
  <Paragraphs>0</Paragraphs>
  <TotalTime>37</TotalTime>
  <ScaleCrop>false</ScaleCrop>
  <LinksUpToDate>false</LinksUpToDate>
  <CharactersWithSpaces>554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2024-05-29T03:00:00Z</dcterms:created>
  <dc:creator>admin</dc:creator>
  <cp:lastModifiedBy>王之泽</cp:lastModifiedBy>
  <cp:lastPrinted>2024-10-23T01:00:46Z</cp:lastPrinted>
  <dcterms:modified xsi:type="dcterms:W3CDTF">2024-10-23T01:35:36Z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A30E3A53AE9D4D7586D6AB12D37A7CBA_13</vt:lpwstr>
  </property>
</Properties>
</file>